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370" w:rsidRPr="00463D28" w:rsidRDefault="0061020C" w:rsidP="00463D28">
      <w:pPr>
        <w:jc w:val="center"/>
        <w:rPr>
          <w:rFonts w:ascii="Arial" w:hAnsi="Arial" w:cs="Arial"/>
          <w:b/>
          <w:sz w:val="24"/>
          <w:szCs w:val="24"/>
        </w:rPr>
      </w:pPr>
      <w:r w:rsidRPr="00463D28">
        <w:rPr>
          <w:rFonts w:ascii="Arial" w:hAnsi="Arial" w:cs="Arial"/>
          <w:b/>
          <w:sz w:val="24"/>
          <w:szCs w:val="24"/>
        </w:rPr>
        <w:t>POLITYKA PRYWATNOŚCI</w:t>
      </w:r>
    </w:p>
    <w:p w:rsidR="0061020C" w:rsidRPr="00463D28" w:rsidRDefault="0061020C" w:rsidP="00463D28">
      <w:pPr>
        <w:jc w:val="both"/>
        <w:rPr>
          <w:rFonts w:ascii="Arial" w:hAnsi="Arial" w:cs="Arial"/>
          <w:sz w:val="24"/>
          <w:szCs w:val="24"/>
        </w:rPr>
      </w:pPr>
    </w:p>
    <w:p w:rsidR="0061020C" w:rsidRPr="00463D28" w:rsidRDefault="0061020C" w:rsidP="00463D2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63D28">
        <w:rPr>
          <w:rFonts w:ascii="Arial" w:hAnsi="Arial" w:cs="Arial"/>
          <w:b/>
          <w:bCs/>
          <w:sz w:val="24"/>
          <w:szCs w:val="24"/>
        </w:rPr>
        <w:t>Postanowienia wstępne</w:t>
      </w:r>
    </w:p>
    <w:p w:rsidR="0061020C" w:rsidRPr="00463D28" w:rsidRDefault="0061020C" w:rsidP="00463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3D28">
        <w:rPr>
          <w:rFonts w:ascii="Arial" w:hAnsi="Arial" w:cs="Arial"/>
          <w:sz w:val="24"/>
          <w:szCs w:val="24"/>
        </w:rPr>
        <w:t>Administratorem Państwa danych osobowych jest STOWARZYSZENIE KLASTER TECHNOLOGII INFORMACYJNYCH W BUDOWNICTWIE z siedzibą w Krakowie (3</w:t>
      </w:r>
      <w:r w:rsidR="00867529">
        <w:rPr>
          <w:rFonts w:ascii="Arial" w:hAnsi="Arial" w:cs="Arial"/>
          <w:sz w:val="24"/>
          <w:szCs w:val="24"/>
        </w:rPr>
        <w:t>0-394</w:t>
      </w:r>
      <w:r w:rsidRPr="00463D28">
        <w:rPr>
          <w:rFonts w:ascii="Arial" w:hAnsi="Arial" w:cs="Arial"/>
          <w:sz w:val="24"/>
          <w:szCs w:val="24"/>
        </w:rPr>
        <w:t xml:space="preserve">) ul. </w:t>
      </w:r>
      <w:r w:rsidR="00867529">
        <w:rPr>
          <w:rFonts w:ascii="Arial" w:hAnsi="Arial" w:cs="Arial"/>
          <w:sz w:val="24"/>
          <w:szCs w:val="24"/>
        </w:rPr>
        <w:t>Podole 60</w:t>
      </w:r>
      <w:r w:rsidRPr="00463D28">
        <w:rPr>
          <w:rFonts w:ascii="Arial" w:hAnsi="Arial" w:cs="Arial"/>
          <w:sz w:val="24"/>
          <w:szCs w:val="24"/>
        </w:rPr>
        <w:t xml:space="preserve"> Kraków, numer KRS 0000448750, zwany dalej Administratorem.</w:t>
      </w:r>
    </w:p>
    <w:p w:rsidR="0061020C" w:rsidRPr="00463D28" w:rsidRDefault="0061020C" w:rsidP="00463D2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3D28">
        <w:rPr>
          <w:rFonts w:ascii="Arial" w:hAnsi="Arial" w:cs="Arial"/>
          <w:sz w:val="24"/>
          <w:szCs w:val="24"/>
        </w:rPr>
        <w:t>Stowarzyszenie chroni dane zgodnie z wymogami powszechnie obowiązujących przepisów prawa tj. Rozporządzeniem Parlamentu Europejskiego i Rady (UE) 2016/679 z dnia 27 kwietnia 2016 r. w sprawie ochrony osób fizycznych w związku z przetwarzaniem danych osobowych i w sprawie swobodnego przepływu takich danych oraz uchylenia dyrektywy 95/46/WE oraz ustawą z dnia 29 sierpnia 1997 r. o ochronie danych osobowych (Dz. U. 2016 r. poz. 922).</w:t>
      </w:r>
    </w:p>
    <w:p w:rsidR="0061020C" w:rsidRPr="00463D28" w:rsidRDefault="0061020C" w:rsidP="00463D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14532">
        <w:rPr>
          <w:rFonts w:ascii="Arial" w:hAnsi="Arial" w:cs="Arial"/>
          <w:sz w:val="24"/>
          <w:szCs w:val="24"/>
        </w:rPr>
        <w:t>Da</w:t>
      </w:r>
      <w:r w:rsidRPr="00463D28">
        <w:rPr>
          <w:rFonts w:ascii="Arial" w:hAnsi="Arial" w:cs="Arial"/>
          <w:sz w:val="24"/>
          <w:szCs w:val="24"/>
        </w:rPr>
        <w:t>ne osobowe podawane w formularzach</w:t>
      </w:r>
      <w:r w:rsidRPr="00614532">
        <w:rPr>
          <w:rFonts w:ascii="Arial" w:hAnsi="Arial" w:cs="Arial"/>
          <w:sz w:val="24"/>
          <w:szCs w:val="24"/>
        </w:rPr>
        <w:t xml:space="preserve"> nie są widoczne dla osób nieuprawnionych. Podanie danych osobowych jest dobrowolne, lecz niezbędne do realizacj</w:t>
      </w:r>
      <w:r w:rsidRPr="00463D28">
        <w:rPr>
          <w:rFonts w:ascii="Arial" w:hAnsi="Arial" w:cs="Arial"/>
          <w:sz w:val="24"/>
          <w:szCs w:val="24"/>
        </w:rPr>
        <w:t>i celów statutowych organizacji.</w:t>
      </w:r>
    </w:p>
    <w:p w:rsidR="001F23BF" w:rsidRDefault="0061020C" w:rsidP="001F23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3D28">
        <w:rPr>
          <w:rFonts w:ascii="Arial" w:hAnsi="Arial" w:cs="Arial"/>
          <w:sz w:val="24"/>
          <w:szCs w:val="24"/>
        </w:rPr>
        <w:t>Państwa dane osobowe przetwarzane będą w celu ewidencji osób upoważnionych do reprezentowania członków i partnerów Stowarzyszenia, ewidencji członków Stowarzyszenia, ewidencji członków zwyczajnych Stowarzyszenia, korespondencji wewnętrzne, wypełnienia obowiązku prawnego ciążącego na administratorze oraz na podstawie prawnie uzasadnionego interesu administratora i nie będą udostępniane innym odbiorcom.</w:t>
      </w:r>
    </w:p>
    <w:p w:rsidR="001F23BF" w:rsidRDefault="001F23BF" w:rsidP="001F23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3BF" w:rsidRPr="001F23BF" w:rsidRDefault="001F23BF" w:rsidP="001F23BF">
      <w:pPr>
        <w:spacing w:after="30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Administrator danych osobowych</w:t>
      </w:r>
    </w:p>
    <w:p w:rsidR="001F23BF" w:rsidRPr="001F23BF" w:rsidRDefault="0061020C" w:rsidP="001F23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23B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Stowarzyszenie jest administratorem danych. Stow</w:t>
      </w:r>
      <w:r w:rsidR="001F23B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arzyszenie odpowiada za zapewnienie</w:t>
      </w:r>
      <w:r w:rsidRPr="001F23B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bezpieczeństwa, wyznaczenie celu i sposobu przetwarzania danych osobowych.</w:t>
      </w:r>
    </w:p>
    <w:p w:rsidR="001F23BF" w:rsidRPr="001F23BF" w:rsidRDefault="0061020C" w:rsidP="001F23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23B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Stowarzyszenie przetwarza dane niezbędne do Uzyskania członkostwa w Stowarzyszeniu</w:t>
      </w:r>
      <w:r w:rsidR="009B0A41" w:rsidRPr="001F23B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w celu ewidencji osób upoważnionych do reprezentowania członków i partnerów Stowarzyszenia, ewidencji członków Stowarzyszenia, ewidencji członków zwyczajnych Stowarzyszenia, korespondencji wewnętrznej, realizacji celów statutowych Stowarzyszenia, mając zawsze na względzie państwa dobro i bezpieczeńst</w:t>
      </w:r>
      <w:r w:rsidR="001F23B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</w:t>
      </w:r>
      <w:r w:rsidR="009B0A41" w:rsidRPr="001F23B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o</w:t>
      </w:r>
    </w:p>
    <w:p w:rsidR="001F23BF" w:rsidRPr="001F23BF" w:rsidRDefault="0061020C" w:rsidP="001F23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23B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Kontakt z osobą nadzorującą przetwarzanie danych osobowych w organizacji jest możliwe drogą elektroniczną pod adresem e-mail</w:t>
      </w:r>
      <w:r w:rsidRPr="001F23BF">
        <w:rPr>
          <w:rFonts w:ascii="Arial" w:eastAsia="Times New Roman" w:hAnsi="Arial" w:cs="Arial"/>
          <w:i/>
          <w:iCs/>
          <w:color w:val="0A0A0A"/>
          <w:sz w:val="24"/>
          <w:szCs w:val="24"/>
          <w:lang w:eastAsia="pl-PL"/>
        </w:rPr>
        <w:t>:</w:t>
      </w:r>
      <w:r w:rsidRPr="001F23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hyperlink r:id="rId6" w:history="1">
        <w:r w:rsidR="001F23BF" w:rsidRPr="0000566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m.dejer@bimklaster.org.pl</w:t>
        </w:r>
      </w:hyperlink>
      <w:r w:rsidRPr="001F23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1F23BF" w:rsidRDefault="001F23BF" w:rsidP="001F23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3BF" w:rsidRPr="00463D28" w:rsidRDefault="001F23BF" w:rsidP="001F23BF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b/>
          <w:sz w:val="24"/>
          <w:szCs w:val="24"/>
          <w:lang w:eastAsia="pl-PL"/>
        </w:rPr>
        <w:t>Zasady przetwarzania danych</w:t>
      </w:r>
    </w:p>
    <w:p w:rsidR="001F23BF" w:rsidRPr="001F23BF" w:rsidRDefault="001F23BF" w:rsidP="001F23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020C" w:rsidRPr="001F23BF" w:rsidRDefault="0061020C" w:rsidP="001F23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23B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Dane osobowe przetwarzane są:</w:t>
      </w:r>
    </w:p>
    <w:p w:rsidR="0061020C" w:rsidRPr="00463D28" w:rsidRDefault="0061020C" w:rsidP="00463D2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zgodnie z przepisami dotyczącymi ochrony danych osobowych,</w:t>
      </w:r>
    </w:p>
    <w:p w:rsidR="0061020C" w:rsidRPr="00463D28" w:rsidRDefault="0061020C" w:rsidP="00463D2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zgodnie z wdrożoną Polityką Prywatności,</w:t>
      </w:r>
    </w:p>
    <w:p w:rsidR="0061020C" w:rsidRPr="00463D28" w:rsidRDefault="0061020C" w:rsidP="00463D2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lastRenderedPageBreak/>
        <w:t>w zakresie i celu niezbędnym do wypełnienia uzasadnionych interesów (prawnie usprawiedliwionych celów), a przetwarzanie nie narusza praw i wolności osoby, której dane dotyczą,</w:t>
      </w:r>
    </w:p>
    <w:p w:rsidR="0061020C" w:rsidRPr="00463D28" w:rsidRDefault="0061020C" w:rsidP="00463D2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 zakresie i celu zgodnym ze zgodą wyrażoną przez Ciebie.</w:t>
      </w:r>
    </w:p>
    <w:p w:rsidR="0061020C" w:rsidRPr="001F23BF" w:rsidRDefault="0061020C" w:rsidP="001F23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F23B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Stowarzyszenie ma prawo udostępniać dane osobowe podmiotom upoważnionym, na podstawie właściwych przepisów prawa (np. organom ścigania) oraz stosownych umów, a także dostawcom usług bazodanowych.</w:t>
      </w:r>
    </w:p>
    <w:p w:rsidR="0061020C" w:rsidRPr="0061020C" w:rsidRDefault="0061020C" w:rsidP="001F23B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1020C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Dane osobowe przetwarzane są wyłącznie przez osoby upoważnione przez Stowarzyszenie.</w:t>
      </w:r>
    </w:p>
    <w:p w:rsidR="0061020C" w:rsidRPr="0061020C" w:rsidRDefault="0061020C" w:rsidP="001F23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1020C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Wszelkie dane osobowe przetwarzane są w zabezpieczonych bazach danych Stowarzyszenia.</w:t>
      </w:r>
    </w:p>
    <w:p w:rsidR="0061020C" w:rsidRPr="0061020C" w:rsidRDefault="0061020C" w:rsidP="001F23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1020C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Stowarzyszenie może profilować przekazywane treści na podstawie zainteresowań działalnością organizacji.</w:t>
      </w:r>
    </w:p>
    <w:p w:rsidR="0061020C" w:rsidRPr="0061020C" w:rsidRDefault="0061020C" w:rsidP="001F23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1020C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Dane osobowe są przetwarzane z uwzględnieniem zasady: rozliczalności, przejrzystości, prawidłowości, rzetelności, integralności i poufności.</w:t>
      </w:r>
    </w:p>
    <w:p w:rsidR="001F23BF" w:rsidRDefault="0061020C" w:rsidP="001F23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1020C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Stowarzyszenie zastrzega sobie prawo do przetwarzania </w:t>
      </w: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Państwa</w:t>
      </w:r>
      <w:r w:rsidRPr="0061020C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danych po cofnięciu zgody na potrzeby dochodzenia ewentualnych roszczeń przed sądem, a także w celach archiwalnych i statystycznych.</w:t>
      </w:r>
    </w:p>
    <w:p w:rsidR="001F23BF" w:rsidRPr="001F23BF" w:rsidRDefault="001F23BF" w:rsidP="001F23BF">
      <w:pPr>
        <w:spacing w:after="30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F23BF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Twoje prawa</w:t>
      </w:r>
    </w:p>
    <w:p w:rsidR="0061020C" w:rsidRPr="001F23BF" w:rsidRDefault="0061020C" w:rsidP="001F23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F23B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Każda osoba, której dane dotyczą ma prawo do bezpłatnego:</w:t>
      </w:r>
    </w:p>
    <w:p w:rsidR="0061020C" w:rsidRPr="00463D28" w:rsidRDefault="0061020C" w:rsidP="00463D2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dostępu do danych,</w:t>
      </w:r>
    </w:p>
    <w:p w:rsidR="0061020C" w:rsidRPr="00463D28" w:rsidRDefault="0061020C" w:rsidP="00463D2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sprostowania nieprawidłowych i uzupełnienia niekompletnych danych,</w:t>
      </w:r>
    </w:p>
    <w:p w:rsidR="0061020C" w:rsidRPr="00463D28" w:rsidRDefault="0061020C" w:rsidP="00463D2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żądania usunięcia danych,</w:t>
      </w:r>
    </w:p>
    <w:p w:rsidR="0061020C" w:rsidRPr="00463D28" w:rsidRDefault="0061020C" w:rsidP="00463D2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żądania ograniczenia przetwarzania,</w:t>
      </w:r>
    </w:p>
    <w:p w:rsidR="00463D28" w:rsidRDefault="0061020C" w:rsidP="00463D2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wniesienia skargi do organu nadzorczego (Prezydent m. Krakowa).</w:t>
      </w:r>
    </w:p>
    <w:p w:rsidR="0061020C" w:rsidRPr="001F23BF" w:rsidRDefault="0061020C" w:rsidP="001F23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F23B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Usunięcie danych osobowych może nastąpić na skutek cofnięcia zgody, w dowolnym momencie, bez wpływu na zgodność z prawem przetwarzania, którego dokonano na podstawie zgody przed jej wycofaniem.</w:t>
      </w:r>
    </w:p>
    <w:p w:rsidR="00463D28" w:rsidRDefault="00463D28" w:rsidP="00463D28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61020C" w:rsidRPr="00463D28" w:rsidRDefault="0061020C" w:rsidP="00463D28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Dołączenie do Stowarzyszenia</w:t>
      </w:r>
    </w:p>
    <w:p w:rsidR="0061020C" w:rsidRPr="001F23BF" w:rsidRDefault="0061020C" w:rsidP="001F23BF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1F23B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Strona internetowa umożliwia dołączenie do Stowarzyszenia</w:t>
      </w:r>
    </w:p>
    <w:p w:rsidR="0061020C" w:rsidRPr="00463D28" w:rsidRDefault="0061020C" w:rsidP="001F23BF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Dokładne informacje dotyczące procesu wspomnianego powyżej dostępne są pod adresem: </w:t>
      </w:r>
      <w:hyperlink r:id="rId7" w:history="1">
        <w:r w:rsidRPr="00463D28">
          <w:rPr>
            <w:rFonts w:ascii="Arial" w:eastAsia="Times New Roman" w:hAnsi="Arial" w:cs="Arial"/>
            <w:color w:val="0A0A0A"/>
            <w:sz w:val="24"/>
            <w:szCs w:val="24"/>
            <w:lang w:eastAsia="pl-PL"/>
          </w:rPr>
          <w:t>http://www.bimklaster.org.pl/?page_id=21</w:t>
        </w:r>
      </w:hyperlink>
      <w:r w:rsidR="001F23BF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</w:t>
      </w:r>
    </w:p>
    <w:p w:rsidR="0061020C" w:rsidRPr="0061020C" w:rsidRDefault="0061020C" w:rsidP="001F23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1020C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Stowarzyszenie przetwarza dane osobowe członków i członkiń na podstawie Rozporządzenia Parlamentu Europejskiego i Rady (UE) 2016/679 z dnia 27 kwietnia 2016 r. w sprawie ochrony osób fizycznych w związku z przetwarzaniem danych osobowych i w sprawie swobodnego przepływu takich danych oraz uchylenia dyrektywy 95/46/WE oraz ustawy z dnia 7 kwietnia 1989 r. Prawo o stowarzyszeniach (Dz. U. 2001 nr 79, poz. 855).</w:t>
      </w:r>
    </w:p>
    <w:p w:rsidR="00463D28" w:rsidRPr="00463D28" w:rsidRDefault="00463D28" w:rsidP="00463D28">
      <w:pPr>
        <w:spacing w:after="30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Pliki tekstowe tzw. </w:t>
      </w:r>
      <w:proofErr w:type="spellStart"/>
      <w:r w:rsidRPr="00463D2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cookies</w:t>
      </w:r>
      <w:proofErr w:type="spellEnd"/>
      <w:r w:rsidRPr="00463D2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(ciasteczka)</w:t>
      </w:r>
    </w:p>
    <w:p w:rsidR="00463D28" w:rsidRPr="00463D28" w:rsidRDefault="00463D28" w:rsidP="001F23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Storna internetowa korzysta z plików tekstowych tzw. </w:t>
      </w:r>
      <w:proofErr w:type="spellStart"/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cookies</w:t>
      </w:r>
      <w:proofErr w:type="spellEnd"/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(ciasteczka).</w:t>
      </w:r>
    </w:p>
    <w:p w:rsidR="00463D28" w:rsidRPr="00463D28" w:rsidRDefault="00463D28" w:rsidP="001F23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Pliki tekstowe (ciasteczka) są używane w celu:</w:t>
      </w:r>
    </w:p>
    <w:p w:rsidR="00463D28" w:rsidRPr="00463D28" w:rsidRDefault="00463D28" w:rsidP="00463D2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lastRenderedPageBreak/>
        <w:t>Ułatwienia korzystania ze strony internetowej;</w:t>
      </w:r>
    </w:p>
    <w:p w:rsidR="00463D28" w:rsidRPr="00463D28" w:rsidRDefault="00463D28" w:rsidP="00463D2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Generowania i analizowania statystyk;</w:t>
      </w:r>
    </w:p>
    <w:p w:rsidR="00463D28" w:rsidRPr="00463D28" w:rsidRDefault="00463D28" w:rsidP="00463D2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Dopasowania treści strony do oczekiwań i zainteresowań naszych użytkowników/-czek.</w:t>
      </w:r>
    </w:p>
    <w:p w:rsidR="00463D28" w:rsidRPr="00463D28" w:rsidRDefault="00463D28" w:rsidP="001F23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Poszczególne pliki tekstowe (ciasteczka) mają następujące zastosowanie:</w:t>
      </w:r>
    </w:p>
    <w:tbl>
      <w:tblPr>
        <w:tblW w:w="4000" w:type="pct"/>
        <w:jc w:val="center"/>
        <w:shd w:val="clear" w:color="auto" w:fill="ECECEC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88"/>
        <w:gridCol w:w="5370"/>
      </w:tblGrid>
      <w:tr w:rsidR="00463D28" w:rsidRPr="00463D28" w:rsidTr="00463D28">
        <w:trPr>
          <w:jc w:val="center"/>
        </w:trPr>
        <w:tc>
          <w:tcPr>
            <w:tcW w:w="0" w:type="auto"/>
            <w:tcBorders>
              <w:right w:val="single" w:sz="6" w:space="0" w:color="E5E5E5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463D28" w:rsidRPr="00463D28" w:rsidRDefault="00463D28" w:rsidP="00463D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A0A0A"/>
                <w:sz w:val="24"/>
                <w:szCs w:val="24"/>
                <w:lang w:eastAsia="pl-PL"/>
              </w:rPr>
            </w:pPr>
            <w:r w:rsidRPr="00463D28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l-PL"/>
              </w:rPr>
              <w:t>Zastosowanie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463D28" w:rsidRPr="00463D28" w:rsidRDefault="00463D28" w:rsidP="00463D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A0A0A"/>
                <w:sz w:val="24"/>
                <w:szCs w:val="24"/>
                <w:lang w:eastAsia="pl-PL"/>
              </w:rPr>
            </w:pPr>
            <w:r w:rsidRPr="00463D28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l-PL"/>
              </w:rPr>
              <w:t>Opis</w:t>
            </w:r>
          </w:p>
        </w:tc>
      </w:tr>
      <w:tr w:rsidR="00463D28" w:rsidRPr="00463D28" w:rsidTr="00463D28">
        <w:trPr>
          <w:jc w:val="center"/>
        </w:trPr>
        <w:tc>
          <w:tcPr>
            <w:tcW w:w="0" w:type="auto"/>
            <w:tcBorders>
              <w:right w:val="single" w:sz="6" w:space="0" w:color="E5E5E5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463D28" w:rsidRPr="00463D28" w:rsidRDefault="00463D28" w:rsidP="00463D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A0A0A"/>
                <w:sz w:val="24"/>
                <w:szCs w:val="24"/>
                <w:lang w:eastAsia="pl-PL"/>
              </w:rPr>
            </w:pPr>
            <w:r w:rsidRPr="00463D28">
              <w:rPr>
                <w:rFonts w:ascii="Arial" w:eastAsia="Times New Roman" w:hAnsi="Arial" w:cs="Arial"/>
                <w:color w:val="0A0A0A"/>
                <w:sz w:val="24"/>
                <w:szCs w:val="24"/>
                <w:lang w:eastAsia="pl-PL"/>
              </w:rPr>
              <w:t>Komunikacja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463D28" w:rsidRPr="00463D28" w:rsidRDefault="00463D28" w:rsidP="00463D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A0A0A"/>
                <w:sz w:val="24"/>
                <w:szCs w:val="24"/>
                <w:lang w:eastAsia="pl-PL"/>
              </w:rPr>
            </w:pPr>
            <w:r w:rsidRPr="00463D28">
              <w:rPr>
                <w:rFonts w:ascii="Arial" w:eastAsia="Times New Roman" w:hAnsi="Arial" w:cs="Arial"/>
                <w:color w:val="0A0A0A"/>
                <w:sz w:val="24"/>
                <w:szCs w:val="24"/>
                <w:lang w:eastAsia="pl-PL"/>
              </w:rPr>
              <w:t>Wykorzystujemy ciasteczka w celu dopasowania zawartości naszej witryny do zainteresowań użytkowników oraz spersonalizowanej komunikacji.</w:t>
            </w:r>
          </w:p>
        </w:tc>
      </w:tr>
      <w:tr w:rsidR="00463D28" w:rsidRPr="00463D28" w:rsidTr="001F23BF">
        <w:trPr>
          <w:jc w:val="center"/>
        </w:trPr>
        <w:tc>
          <w:tcPr>
            <w:tcW w:w="0" w:type="auto"/>
            <w:tcBorders>
              <w:right w:val="single" w:sz="6" w:space="0" w:color="E5E5E5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463D28" w:rsidRPr="00463D28" w:rsidRDefault="00463D28" w:rsidP="00463D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A0A0A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463D28" w:rsidRPr="00463D28" w:rsidRDefault="00463D28" w:rsidP="00463D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A0A0A"/>
                <w:sz w:val="24"/>
                <w:szCs w:val="24"/>
                <w:lang w:eastAsia="pl-PL"/>
              </w:rPr>
            </w:pPr>
          </w:p>
        </w:tc>
      </w:tr>
    </w:tbl>
    <w:p w:rsidR="0061020C" w:rsidRPr="00463D28" w:rsidRDefault="0061020C" w:rsidP="00463D28">
      <w:pPr>
        <w:jc w:val="both"/>
        <w:rPr>
          <w:rFonts w:ascii="Arial" w:hAnsi="Arial" w:cs="Arial"/>
          <w:sz w:val="24"/>
          <w:szCs w:val="24"/>
        </w:rPr>
      </w:pPr>
    </w:p>
    <w:p w:rsidR="00463D28" w:rsidRPr="00463D28" w:rsidRDefault="00463D28" w:rsidP="001F23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Każdy użytkownik strony internetowej może samodzielnie zarządzać plikami tekstowymi (ciasteczkami), w tym blokować i ograniczać instalowanie plików, zmieniając ustawienia swojej przeglądarki internetowej.</w:t>
      </w:r>
    </w:p>
    <w:p w:rsidR="00463D28" w:rsidRPr="00463D28" w:rsidRDefault="00463D28" w:rsidP="001F23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Brak blokowania plików tekstowych (ciasteczek) oznacza zgodę na ich użycie.</w:t>
      </w:r>
    </w:p>
    <w:p w:rsidR="00463D28" w:rsidRPr="00463D28" w:rsidRDefault="00463D28" w:rsidP="001F23B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W zależności od rodzaju i historii relacji użytkownika/</w:t>
      </w:r>
      <w:proofErr w:type="spellStart"/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czki</w:t>
      </w:r>
      <w:proofErr w:type="spellEnd"/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ze Stowarzyszeniem zakres gromadzonych i analizowanych danych może obejmować m.in.: imię, nazwisko, dane teleadresowe, dane teleadresowe firmy/organizacji/instytucji którą reprezentuje, zakres działalności firmy/organizacji/instytucji którą reprezentuje</w:t>
      </w:r>
    </w:p>
    <w:p w:rsidR="00463D28" w:rsidRPr="00463D28" w:rsidRDefault="00463D28" w:rsidP="001F23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463D2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Każdemu użytkownikowi/użytkowniczce przysługuje prawo do wglądu do swoich danych oraz ich poprawiania, a także prawo żądania zaprzestania ich przetwarzania.</w:t>
      </w:r>
    </w:p>
    <w:p w:rsidR="00463D28" w:rsidRPr="00463D28" w:rsidRDefault="00463D28" w:rsidP="00463D28">
      <w:pPr>
        <w:pStyle w:val="NormalnyWeb"/>
        <w:spacing w:before="0" w:beforeAutospacing="0" w:after="300" w:afterAutospacing="0"/>
        <w:jc w:val="both"/>
        <w:rPr>
          <w:rFonts w:ascii="Arial" w:hAnsi="Arial" w:cs="Arial"/>
          <w:color w:val="0A0A0A"/>
        </w:rPr>
      </w:pPr>
      <w:r w:rsidRPr="00463D28">
        <w:rPr>
          <w:rStyle w:val="Pogrubienie"/>
          <w:rFonts w:ascii="Arial" w:hAnsi="Arial" w:cs="Arial"/>
          <w:color w:val="0A0A0A"/>
        </w:rPr>
        <w:t>Postanowienia końcowe</w:t>
      </w:r>
    </w:p>
    <w:p w:rsidR="00463D28" w:rsidRPr="00463D28" w:rsidRDefault="00463D28" w:rsidP="001F23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A0A0A"/>
          <w:sz w:val="24"/>
          <w:szCs w:val="24"/>
        </w:rPr>
      </w:pPr>
      <w:r w:rsidRPr="00463D28">
        <w:rPr>
          <w:rFonts w:ascii="Arial" w:hAnsi="Arial" w:cs="Arial"/>
          <w:color w:val="0A0A0A"/>
          <w:sz w:val="24"/>
          <w:szCs w:val="24"/>
        </w:rPr>
        <w:t>Stowarzyszenie może zmienić Politykę prywatności bez podania przyczyny w każdym czasie. Zmiany, o których mowa w zdaniu poprzednim, nie ograniczają praw nabytych przez użytkowników/</w:t>
      </w:r>
      <w:proofErr w:type="spellStart"/>
      <w:r w:rsidRPr="00463D28">
        <w:rPr>
          <w:rFonts w:ascii="Arial" w:hAnsi="Arial" w:cs="Arial"/>
          <w:color w:val="0A0A0A"/>
          <w:sz w:val="24"/>
          <w:szCs w:val="24"/>
        </w:rPr>
        <w:t>czki</w:t>
      </w:r>
      <w:proofErr w:type="spellEnd"/>
      <w:r w:rsidRPr="00463D28">
        <w:rPr>
          <w:rFonts w:ascii="Arial" w:hAnsi="Arial" w:cs="Arial"/>
          <w:color w:val="0A0A0A"/>
          <w:sz w:val="24"/>
          <w:szCs w:val="24"/>
        </w:rPr>
        <w:t xml:space="preserve"> strony internetowej przed wejściem zmian w życie.</w:t>
      </w:r>
    </w:p>
    <w:p w:rsidR="00463D28" w:rsidRPr="00463D28" w:rsidRDefault="00463D28" w:rsidP="001F23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A0A0A"/>
          <w:sz w:val="24"/>
          <w:szCs w:val="24"/>
        </w:rPr>
      </w:pPr>
      <w:r w:rsidRPr="00463D28">
        <w:rPr>
          <w:rFonts w:ascii="Arial" w:hAnsi="Arial" w:cs="Arial"/>
          <w:color w:val="0A0A0A"/>
          <w:sz w:val="24"/>
          <w:szCs w:val="24"/>
        </w:rPr>
        <w:t>O treści zmian Polityki prywatności każdy użytkownik/czka strony internetowej zostanie poinformowany/a przez umieszczenie na stronie internetowej: </w:t>
      </w:r>
      <w:hyperlink r:id="rId8" w:history="1">
        <w:r w:rsidRPr="00463D28">
          <w:rPr>
            <w:rStyle w:val="Hipercze"/>
            <w:rFonts w:ascii="Arial" w:hAnsi="Arial" w:cs="Arial"/>
            <w:sz w:val="24"/>
            <w:szCs w:val="24"/>
          </w:rPr>
          <w:t>http://www.bimklaster.org.pl/</w:t>
        </w:r>
      </w:hyperlink>
      <w:r w:rsidRPr="00463D28">
        <w:rPr>
          <w:rFonts w:ascii="Arial" w:hAnsi="Arial" w:cs="Arial"/>
          <w:color w:val="0A0A0A"/>
          <w:sz w:val="24"/>
          <w:szCs w:val="24"/>
        </w:rPr>
        <w:t xml:space="preserve"> wiadomości o zmianie Polityki prywatności, przy czym wiadomość ta utrzymana będzie na tej stronie przez okres co najmniej 10 (dziesięciu) kolejnych dni kalendarzowych.</w:t>
      </w:r>
    </w:p>
    <w:p w:rsidR="00463D28" w:rsidRPr="00463D28" w:rsidRDefault="00463D28" w:rsidP="001F23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A0A0A"/>
          <w:sz w:val="24"/>
          <w:szCs w:val="24"/>
        </w:rPr>
      </w:pPr>
      <w:r w:rsidRPr="00463D28">
        <w:rPr>
          <w:rFonts w:ascii="Arial" w:hAnsi="Arial" w:cs="Arial"/>
          <w:color w:val="0A0A0A"/>
          <w:sz w:val="24"/>
          <w:szCs w:val="24"/>
        </w:rPr>
        <w:t>Wszystkie osoby korzystające ze strony internetowej mogą uzyskać dostęp do Polityki prywatności w każdym czasie za pośrednictwem odnośnika dostępnego na stronie internetowej: </w:t>
      </w:r>
      <w:hyperlink r:id="rId9" w:history="1">
        <w:r w:rsidRPr="00463D28">
          <w:rPr>
            <w:rStyle w:val="Hipercze"/>
            <w:rFonts w:ascii="Arial" w:hAnsi="Arial" w:cs="Arial"/>
            <w:sz w:val="24"/>
            <w:szCs w:val="24"/>
          </w:rPr>
          <w:t>http://www.bimklaster.org.pl/</w:t>
        </w:r>
      </w:hyperlink>
      <w:r w:rsidRPr="00463D28">
        <w:rPr>
          <w:rFonts w:ascii="Arial" w:hAnsi="Arial" w:cs="Arial"/>
          <w:color w:val="0A0A0A"/>
          <w:sz w:val="24"/>
          <w:szCs w:val="24"/>
        </w:rPr>
        <w:t xml:space="preserve"> a następnie skopiować treść do pliku oraz wydrukować ją.</w:t>
      </w:r>
    </w:p>
    <w:p w:rsidR="00463D28" w:rsidRDefault="00463D28" w:rsidP="00463D28">
      <w:bookmarkStart w:id="0" w:name="_GoBack"/>
      <w:bookmarkEnd w:id="0"/>
    </w:p>
    <w:sectPr w:rsidR="00463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0B1"/>
    <w:multiLevelType w:val="multilevel"/>
    <w:tmpl w:val="C8DE68B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15256"/>
    <w:multiLevelType w:val="hybridMultilevel"/>
    <w:tmpl w:val="FA8423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33D10"/>
    <w:multiLevelType w:val="multilevel"/>
    <w:tmpl w:val="BD94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B7986"/>
    <w:multiLevelType w:val="multilevel"/>
    <w:tmpl w:val="9BB04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06410"/>
    <w:multiLevelType w:val="multilevel"/>
    <w:tmpl w:val="ED009A2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85C6C"/>
    <w:multiLevelType w:val="multilevel"/>
    <w:tmpl w:val="CFEC3D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9314C"/>
    <w:multiLevelType w:val="hybridMultilevel"/>
    <w:tmpl w:val="C8ECA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03CEC"/>
    <w:multiLevelType w:val="multilevel"/>
    <w:tmpl w:val="F59AA7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01009D"/>
    <w:multiLevelType w:val="multilevel"/>
    <w:tmpl w:val="8DC6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E1A45"/>
    <w:multiLevelType w:val="multilevel"/>
    <w:tmpl w:val="DA14D7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601A23"/>
    <w:multiLevelType w:val="multilevel"/>
    <w:tmpl w:val="DD664B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A75BCB"/>
    <w:multiLevelType w:val="hybridMultilevel"/>
    <w:tmpl w:val="8C4E24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D41014"/>
    <w:multiLevelType w:val="hybridMultilevel"/>
    <w:tmpl w:val="116C9F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400F8"/>
    <w:multiLevelType w:val="multilevel"/>
    <w:tmpl w:val="C34A626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33264"/>
    <w:multiLevelType w:val="hybridMultilevel"/>
    <w:tmpl w:val="D4A8E6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CB1A6F"/>
    <w:multiLevelType w:val="multilevel"/>
    <w:tmpl w:val="AF2E23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8"/>
  </w:num>
  <w:num w:numId="5">
    <w:abstractNumId w:val="7"/>
  </w:num>
  <w:num w:numId="6">
    <w:abstractNumId w:val="14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0"/>
  </w:num>
  <w:num w:numId="12">
    <w:abstractNumId w:val="4"/>
  </w:num>
  <w:num w:numId="1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10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4F"/>
    <w:rsid w:val="001F23BF"/>
    <w:rsid w:val="00463D28"/>
    <w:rsid w:val="005B0370"/>
    <w:rsid w:val="0061020C"/>
    <w:rsid w:val="0080434F"/>
    <w:rsid w:val="00867529"/>
    <w:rsid w:val="009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FFDB"/>
  <w15:chartTrackingRefBased/>
  <w15:docId w15:val="{F3887F50-4B9B-40E3-B269-2B042A18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1020C"/>
    <w:rPr>
      <w:b/>
      <w:bCs/>
    </w:rPr>
  </w:style>
  <w:style w:type="paragraph" w:styleId="Akapitzlist">
    <w:name w:val="List Paragraph"/>
    <w:basedOn w:val="Normalny"/>
    <w:uiPriority w:val="34"/>
    <w:qFormat/>
    <w:rsid w:val="0061020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1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10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1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mklaster.org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mklaster.org.pl/?page_id=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dejer@bimklaster.org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mklaster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E8F2-DADF-49D8-B965-75714EC1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Gosia</cp:lastModifiedBy>
  <cp:revision>6</cp:revision>
  <dcterms:created xsi:type="dcterms:W3CDTF">2018-05-18T22:51:00Z</dcterms:created>
  <dcterms:modified xsi:type="dcterms:W3CDTF">2019-04-26T07:16:00Z</dcterms:modified>
</cp:coreProperties>
</file>